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F6" w:rsidRPr="003F5C0D" w:rsidRDefault="004835F6" w:rsidP="00A565EF">
      <w:pPr>
        <w:pStyle w:val="p0"/>
        <w:widowControl w:val="0"/>
        <w:spacing w:afterLines="50" w:line="480" w:lineRule="exact"/>
        <w:jc w:val="left"/>
        <w:rPr>
          <w:rFonts w:ascii="仿宋_GB2312" w:eastAsia="仿宋_GB2312" w:hAnsi="方正小标宋简体"/>
          <w:sz w:val="28"/>
          <w:szCs w:val="28"/>
        </w:rPr>
      </w:pPr>
      <w:r w:rsidRPr="003F5C0D">
        <w:rPr>
          <w:rFonts w:ascii="仿宋_GB2312" w:eastAsia="仿宋_GB2312" w:hAnsi="方正小标宋简体" w:hint="eastAsia"/>
          <w:sz w:val="28"/>
          <w:szCs w:val="28"/>
        </w:rPr>
        <w:t>附件4</w:t>
      </w:r>
      <w:r w:rsidR="00770421">
        <w:rPr>
          <w:rFonts w:ascii="仿宋_GB2312" w:eastAsia="仿宋_GB2312" w:hAnsi="方正小标宋简体" w:hint="eastAsia"/>
          <w:sz w:val="28"/>
          <w:szCs w:val="28"/>
        </w:rPr>
        <w:t>：</w:t>
      </w:r>
    </w:p>
    <w:p w:rsidR="004835F6" w:rsidRDefault="004835F6" w:rsidP="00A565EF">
      <w:pPr>
        <w:pStyle w:val="p0"/>
        <w:widowControl w:val="0"/>
        <w:spacing w:afterLines="50" w:line="4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B14719">
        <w:rPr>
          <w:rFonts w:ascii="方正小标宋简体" w:eastAsia="方正小标宋简体" w:hAnsi="方正小标宋简体" w:hint="eastAsia"/>
          <w:sz w:val="44"/>
          <w:szCs w:val="44"/>
        </w:rPr>
        <w:t>2020年</w:t>
      </w:r>
      <w:r>
        <w:rPr>
          <w:rFonts w:ascii="方正小标宋简体" w:eastAsia="方正小标宋简体" w:hAnsi="方正小标宋简体" w:hint="eastAsia"/>
          <w:sz w:val="44"/>
          <w:szCs w:val="44"/>
        </w:rPr>
        <w:t>经开区</w:t>
      </w:r>
      <w:r w:rsidRPr="00B14719">
        <w:rPr>
          <w:rFonts w:ascii="方正小标宋简体" w:eastAsia="方正小标宋简体" w:hAnsi="方正小标宋简体" w:hint="eastAsia"/>
          <w:sz w:val="44"/>
          <w:szCs w:val="44"/>
        </w:rPr>
        <w:t>“博大杯”职工三人制篮球</w:t>
      </w:r>
    </w:p>
    <w:p w:rsidR="004835F6" w:rsidRDefault="004835F6" w:rsidP="00A565EF">
      <w:pPr>
        <w:pStyle w:val="p0"/>
        <w:widowControl w:val="0"/>
        <w:spacing w:afterLines="50" w:line="48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B14719">
        <w:rPr>
          <w:rFonts w:ascii="方正小标宋简体" w:eastAsia="方正小标宋简体" w:hAnsi="方正小标宋简体" w:hint="eastAsia"/>
          <w:sz w:val="44"/>
          <w:szCs w:val="44"/>
        </w:rPr>
        <w:t>比赛赛风赛纪和疫情防控责任书</w:t>
      </w:r>
    </w:p>
    <w:p w:rsidR="00A82728" w:rsidRPr="00A82728" w:rsidRDefault="00A82728" w:rsidP="00A82728">
      <w:pPr>
        <w:spacing w:line="360" w:lineRule="exact"/>
        <w:jc w:val="center"/>
        <w:rPr>
          <w:rFonts w:ascii="楷体_GB2312" w:eastAsia="楷体_GB2312" w:hAnsi="仿宋"/>
          <w:sz w:val="36"/>
          <w:szCs w:val="36"/>
        </w:rPr>
      </w:pPr>
      <w:r w:rsidRPr="00BA0EB6">
        <w:rPr>
          <w:rFonts w:ascii="楷体_GB2312" w:eastAsia="楷体_GB2312" w:hAnsi="仿宋" w:hint="eastAsia"/>
          <w:sz w:val="36"/>
          <w:szCs w:val="36"/>
        </w:rPr>
        <w:t>（请正反面打印在一张纸上，每队一份）</w:t>
      </w:r>
    </w:p>
    <w:p w:rsidR="004835F6" w:rsidRPr="00B14719" w:rsidRDefault="004835F6" w:rsidP="004835F6">
      <w:pPr>
        <w:spacing w:line="400" w:lineRule="exact"/>
        <w:ind w:firstLineChars="236" w:firstLine="566"/>
        <w:rPr>
          <w:rFonts w:ascii="仿宋_GB2312" w:eastAsia="仿宋_GB2312"/>
          <w:sz w:val="24"/>
          <w:szCs w:val="24"/>
        </w:rPr>
      </w:pPr>
      <w:r w:rsidRPr="00B14719">
        <w:rPr>
          <w:rFonts w:ascii="仿宋_GB2312" w:eastAsia="仿宋_GB2312" w:hAnsi="宋体" w:cs="仿宋_GB2312" w:hint="eastAsia"/>
          <w:sz w:val="24"/>
          <w:szCs w:val="24"/>
        </w:rPr>
        <w:t>为确保参赛队各成员安全、文明参加2020年北京经济技术开发区“博大杯”职工三人制篮球比赛（以下简称篮球赛），实现运动成绩和精神文明双丰收的参赛目标，充分发挥各参赛单位在赛风赛纪、疫情防控以及反兴奋剂工作中的作用，根据《大型活动管理办法》、《疫情防控常态化管理条例》和《反兴奋剂管理办法》等有关法规，按照“分级管理，责任到人，违规必究”的原则，北京经济技术开发区总工会和各参赛单位签订《2020年北京经济技术开发区“博大杯”职工三人制篮球比赛赛风赛纪和疫情防控责任书》（以下简称《责任书》）</w:t>
      </w:r>
    </w:p>
    <w:p w:rsidR="004835F6" w:rsidRPr="00B14719" w:rsidRDefault="004835F6" w:rsidP="004835F6">
      <w:pPr>
        <w:spacing w:line="400" w:lineRule="exact"/>
        <w:ind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黑体" w:hint="eastAsia"/>
          <w:sz w:val="24"/>
          <w:szCs w:val="24"/>
        </w:rPr>
        <w:t>第一条</w:t>
      </w:r>
      <w:r w:rsidRPr="00B14719">
        <w:rPr>
          <w:rFonts w:ascii="仿宋_GB2312" w:eastAsia="仿宋_GB2312" w:hAnsi="宋体" w:hint="eastAsia"/>
          <w:sz w:val="24"/>
          <w:szCs w:val="24"/>
        </w:rPr>
        <w:t>各队伍在参加篮球赛比赛过程中负有以下工作责任：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（一）严格遵守国家法律法规和国家体育总局的有关规定，自觉维护体育竞赛的公平、公正，遵守赛事纪律，文明参赛。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二）加强赛风赛纪、疫情防控和反兴奋剂的宣传、教育和管理，引导运动员树立正确、积极、健康的道德观、价值观和参赛观，保护运动员的身心健康，维护和弘扬公平竞赛的体育道德与精神，同心协力，齐抓共管，干净参赛。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（三）严格遵守《</w:t>
      </w:r>
      <w:r w:rsidRPr="00B14719">
        <w:rPr>
          <w:rFonts w:ascii="仿宋_GB2312" w:eastAsia="仿宋_GB2312" w:hint="eastAsia"/>
          <w:sz w:val="24"/>
          <w:szCs w:val="24"/>
        </w:rPr>
        <w:t>2020年北京经济技术开发区“博大杯”职工三人制篮球比赛竞赛规程</w:t>
      </w:r>
      <w:r w:rsidRPr="00B14719">
        <w:rPr>
          <w:rFonts w:ascii="仿宋_GB2312" w:eastAsia="仿宋_GB2312" w:hAnsi="宋体" w:hint="eastAsia"/>
          <w:sz w:val="24"/>
          <w:szCs w:val="24"/>
        </w:rPr>
        <w:t>》以及领队会下发的有关规定（包括但不限于竞赛规程补充条款），保证运动员资格真实有效，不弄虚作假。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（四）严格遵守疫情防控的相关要求，积极配合工作人员查验行踪绿码，测量体温等工作。能够做到注重个人卫生，赛后及时离开比赛场地，不聚众逗留，不乱扔废弃物。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（五）严格遵守《反兴奋剂管理办法》等有关规定，确保参加篮球赛不发生兴奋剂违规事件。各参赛队要具备</w:t>
      </w:r>
      <w:r w:rsidRPr="00B14719">
        <w:rPr>
          <w:rFonts w:ascii="仿宋_GB2312" w:eastAsia="仿宋_GB2312" w:hAnsi="仿宋_GB2312" w:cs="仿宋_GB2312" w:hint="eastAsia"/>
          <w:sz w:val="24"/>
          <w:szCs w:val="24"/>
        </w:rPr>
        <w:t>反兴奋剂工作的宣传教育意识，确保参赛人员干净参赛。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（六）高度重视参赛安全工作，强化安全意识，落实主体责任，加强参赛队成员的安全教育，深入排查并有效化解各类安全风险，坚决遏制重特大安全事故发生。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（七）营造积极健康的舆论环境，不对外散布不符合事实和不负责任的言论，确保发布信息真实、客观、公正。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黑体" w:hint="eastAsia"/>
          <w:sz w:val="24"/>
          <w:szCs w:val="24"/>
        </w:rPr>
        <w:t>第二条</w:t>
      </w:r>
      <w:r w:rsidRPr="00B14719">
        <w:rPr>
          <w:rFonts w:ascii="仿宋_GB2312" w:eastAsia="仿宋_GB2312" w:hAnsi="宋体" w:hint="eastAsia"/>
          <w:sz w:val="24"/>
          <w:szCs w:val="24"/>
        </w:rPr>
        <w:t xml:space="preserve">  在篮球赛比赛中严禁出现以下行为：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（一）违反参赛资格有关规定，在参赛资格上弄虚作假的；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（二）违背体育道德进行虚假比赛或操纵比赛的；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（三）为谋求不正当参赛利益，向组委会、竞委会管理人员、技术官员、裁判员</w:t>
      </w:r>
      <w:r w:rsidRPr="00B14719">
        <w:rPr>
          <w:rFonts w:ascii="仿宋_GB2312" w:eastAsia="仿宋_GB2312" w:hAnsi="宋体" w:hint="eastAsia"/>
          <w:sz w:val="24"/>
          <w:szCs w:val="24"/>
        </w:rPr>
        <w:lastRenderedPageBreak/>
        <w:t>等竞赛组织人员赠送现金、有价证券、贵重物品等，或安排宴请、高档娱乐等消费活动的；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（四）不服从裁判员判罚，指责、谩骂、攻击裁判员，干扰裁判员正常执裁的；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（五）在比赛中违背体育精神和体育道德，使用小动作、坏动作、报复性动作，故意干扰影响他人正常参赛的；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（六）故意拖延比赛时间，闹赛、罢赛、无故弃权、拒绝颁奖，扰乱赛场秩序的；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（七）辱骂对手、打架斗殴、故意伤人，发表涉及地域或民族歧视言论的；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（八）组织、煽动观众滋事闹事、干扰比赛，对观众进行不礼貌行为的；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（九）发表不实言论，误导媒体和公众行为的；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（十）因队伍管理不力，或应急处置不及时、不妥当，造成发生重特大安全事故的；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（十一）其他影响经开区形象和比赛正常进行的行为。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黑体" w:hint="eastAsia"/>
          <w:sz w:val="24"/>
          <w:szCs w:val="24"/>
        </w:rPr>
        <w:t>第三条</w:t>
      </w:r>
      <w:r w:rsidRPr="00B14719">
        <w:rPr>
          <w:rFonts w:ascii="仿宋_GB2312" w:eastAsia="仿宋_GB2312" w:hAnsi="宋体" w:hint="eastAsia"/>
          <w:sz w:val="24"/>
          <w:szCs w:val="24"/>
        </w:rPr>
        <w:t>各队伍在篮球赛比赛期间，发生以上赛风赛纪违规行为并经查实后，除按照相关竞赛处罚办法外，还将视违规情节轻重以及影响，给予以下处罚：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（一）情节较轻，影响较小的，将对参赛队伍赛风赛纪和疫情防控工作领队和教练进行告诫谈话；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（二）情节较重，影响较大的，将给予参赛队伍赛风赛纪和疫情防控工作第一责任人和领队、教练通报批评；</w:t>
      </w:r>
    </w:p>
    <w:p w:rsidR="004835F6" w:rsidRPr="00B14719" w:rsidRDefault="004835F6" w:rsidP="004835F6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（三）情节严重，影响恶劣的，除给予上述第（二）款处罚外，同时通告参赛队伍所属上级单位。</w:t>
      </w:r>
    </w:p>
    <w:p w:rsidR="004835F6" w:rsidRPr="00B14719" w:rsidRDefault="004835F6" w:rsidP="00EA5E44">
      <w:pPr>
        <w:spacing w:line="400" w:lineRule="exact"/>
        <w:ind w:firstLineChars="200" w:firstLine="480"/>
        <w:rPr>
          <w:rFonts w:ascii="仿宋_GB2312" w:eastAsia="仿宋_GB2312" w:hAnsi="宋体"/>
          <w:sz w:val="24"/>
          <w:szCs w:val="24"/>
        </w:rPr>
      </w:pPr>
      <w:r w:rsidRPr="00B14719">
        <w:rPr>
          <w:rFonts w:ascii="仿宋_GB2312" w:eastAsia="仿宋_GB2312" w:hAnsi="宋体" w:hint="eastAsia"/>
          <w:sz w:val="24"/>
          <w:szCs w:val="24"/>
        </w:rPr>
        <w:t>对于第二条款中规定的各类行为，涉及违反党纪、政纪和国家法律的，除按照本责任书有关条款进行处罚外，还将依照国家有关法律、法规另行追究党纪、政纪和法律责任。</w:t>
      </w:r>
    </w:p>
    <w:p w:rsidR="004835F6" w:rsidRPr="00EA5E44" w:rsidRDefault="004835F6" w:rsidP="004835F6">
      <w:pPr>
        <w:ind w:firstLineChars="177" w:firstLine="425"/>
        <w:rPr>
          <w:rFonts w:ascii="仿宋_GB2312" w:eastAsia="仿宋_GB2312" w:hAnsi="宋体"/>
          <w:sz w:val="24"/>
          <w:szCs w:val="24"/>
        </w:rPr>
      </w:pPr>
    </w:p>
    <w:p w:rsidR="00EA5E44" w:rsidRPr="00EA5E44" w:rsidRDefault="00EA5E44" w:rsidP="00EA5E44">
      <w:pPr>
        <w:pStyle w:val="1"/>
        <w:spacing w:line="500" w:lineRule="exact"/>
        <w:ind w:firstLine="480"/>
        <w:rPr>
          <w:rFonts w:ascii="仿宋_GB2312" w:eastAsia="仿宋_GB2312" w:hAnsi="宋体" w:cstheme="minorBidi"/>
          <w:sz w:val="24"/>
          <w:szCs w:val="24"/>
        </w:rPr>
      </w:pPr>
      <w:r w:rsidRPr="00EA5E44">
        <w:rPr>
          <w:rFonts w:ascii="仿宋_GB2312" w:eastAsia="仿宋_GB2312" w:hAnsi="宋体" w:cstheme="minorBidi" w:hint="eastAsia"/>
          <w:sz w:val="24"/>
          <w:szCs w:val="24"/>
        </w:rPr>
        <w:t>参赛单位：</w:t>
      </w:r>
    </w:p>
    <w:p w:rsidR="00EA5E44" w:rsidRPr="00EA5E44" w:rsidRDefault="00EA5E44" w:rsidP="00EA5E44">
      <w:pPr>
        <w:pStyle w:val="1"/>
        <w:spacing w:line="500" w:lineRule="exact"/>
        <w:ind w:firstLine="480"/>
        <w:rPr>
          <w:rFonts w:ascii="仿宋_GB2312" w:eastAsia="仿宋_GB2312" w:hAnsi="宋体" w:cstheme="minorBidi"/>
          <w:sz w:val="24"/>
          <w:szCs w:val="24"/>
        </w:rPr>
      </w:pPr>
      <w:r w:rsidRPr="00EA5E44">
        <w:rPr>
          <w:rFonts w:ascii="仿宋_GB2312" w:eastAsia="仿宋_GB2312" w:hAnsi="宋体" w:cstheme="minorBidi" w:hint="eastAsia"/>
          <w:sz w:val="24"/>
          <w:szCs w:val="24"/>
        </w:rPr>
        <w:t>参赛者签名：</w:t>
      </w:r>
    </w:p>
    <w:p w:rsidR="00EA5E44" w:rsidRPr="00EA5E44" w:rsidRDefault="00EA5E44" w:rsidP="00EA5E44">
      <w:pPr>
        <w:pStyle w:val="1"/>
        <w:spacing w:line="500" w:lineRule="exact"/>
        <w:ind w:left="357" w:firstLineChars="0" w:firstLine="0"/>
        <w:rPr>
          <w:rFonts w:ascii="仿宋_GB2312" w:eastAsia="仿宋_GB2312" w:hAnsi="宋体" w:cstheme="minorBidi"/>
          <w:sz w:val="24"/>
          <w:szCs w:val="24"/>
        </w:rPr>
      </w:pPr>
    </w:p>
    <w:p w:rsidR="00EA5E44" w:rsidRPr="00EA5E44" w:rsidRDefault="00EA5E44" w:rsidP="00EA5E44">
      <w:pPr>
        <w:pStyle w:val="1"/>
        <w:spacing w:line="500" w:lineRule="exact"/>
        <w:ind w:left="357" w:firstLineChars="0" w:firstLine="0"/>
        <w:rPr>
          <w:rFonts w:ascii="仿宋_GB2312" w:eastAsia="仿宋_GB2312" w:hAnsi="宋体" w:cstheme="minorBidi"/>
          <w:sz w:val="24"/>
          <w:szCs w:val="24"/>
        </w:rPr>
      </w:pPr>
    </w:p>
    <w:p w:rsidR="00EA5E44" w:rsidRPr="00EA5E44" w:rsidRDefault="00EA5E44" w:rsidP="00EA5E44">
      <w:pPr>
        <w:pStyle w:val="1"/>
        <w:spacing w:line="500" w:lineRule="exact"/>
        <w:ind w:left="357" w:firstLineChars="0" w:firstLine="0"/>
        <w:rPr>
          <w:rFonts w:ascii="仿宋_GB2312" w:eastAsia="仿宋_GB2312" w:hAnsi="宋体" w:cstheme="minorBidi"/>
          <w:sz w:val="24"/>
          <w:szCs w:val="24"/>
        </w:rPr>
      </w:pPr>
    </w:p>
    <w:p w:rsidR="00EA5E44" w:rsidRPr="00EA5E44" w:rsidRDefault="00EA5E44" w:rsidP="00EA5E44">
      <w:pPr>
        <w:pStyle w:val="1"/>
        <w:spacing w:line="500" w:lineRule="exact"/>
        <w:ind w:leftChars="170" w:left="357" w:firstLineChars="50" w:firstLine="120"/>
        <w:rPr>
          <w:rFonts w:ascii="仿宋_GB2312" w:eastAsia="仿宋_GB2312" w:hAnsi="宋体" w:cstheme="minorBidi"/>
          <w:sz w:val="24"/>
          <w:szCs w:val="24"/>
        </w:rPr>
      </w:pPr>
      <w:r w:rsidRPr="00EA5E44">
        <w:rPr>
          <w:rFonts w:ascii="仿宋_GB2312" w:eastAsia="仿宋_GB2312" w:hAnsi="宋体" w:cstheme="minorBidi" w:hint="eastAsia"/>
          <w:sz w:val="24"/>
          <w:szCs w:val="24"/>
        </w:rPr>
        <w:t>签署时间：2020年  月  日</w:t>
      </w:r>
    </w:p>
    <w:p w:rsidR="00456BF6" w:rsidRDefault="00456BF6"/>
    <w:sectPr w:rsidR="00456BF6" w:rsidSect="00337723">
      <w:pgSz w:w="11906" w:h="16838"/>
      <w:pgMar w:top="1843" w:right="1474" w:bottom="993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70A3" w:rsidRDefault="009B70A3" w:rsidP="004835F6">
      <w:r>
        <w:separator/>
      </w:r>
    </w:p>
  </w:endnote>
  <w:endnote w:type="continuationSeparator" w:id="1">
    <w:p w:rsidR="009B70A3" w:rsidRDefault="009B70A3" w:rsidP="00483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70A3" w:rsidRDefault="009B70A3" w:rsidP="004835F6">
      <w:r>
        <w:separator/>
      </w:r>
    </w:p>
  </w:footnote>
  <w:footnote w:type="continuationSeparator" w:id="1">
    <w:p w:rsidR="009B70A3" w:rsidRDefault="009B70A3" w:rsidP="00483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35F6"/>
    <w:rsid w:val="003F5C0D"/>
    <w:rsid w:val="00456BF6"/>
    <w:rsid w:val="004835F6"/>
    <w:rsid w:val="0058612E"/>
    <w:rsid w:val="00770421"/>
    <w:rsid w:val="009B70A3"/>
    <w:rsid w:val="00A565EF"/>
    <w:rsid w:val="00A82728"/>
    <w:rsid w:val="00AA7BD4"/>
    <w:rsid w:val="00D71BD0"/>
    <w:rsid w:val="00E429E7"/>
    <w:rsid w:val="00EA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83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835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83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835F6"/>
    <w:rPr>
      <w:sz w:val="18"/>
      <w:szCs w:val="18"/>
    </w:rPr>
  </w:style>
  <w:style w:type="paragraph" w:customStyle="1" w:styleId="p0">
    <w:name w:val="p0"/>
    <w:basedOn w:val="a"/>
    <w:rsid w:val="004835F6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customStyle="1" w:styleId="1">
    <w:name w:val="列出段落1"/>
    <w:basedOn w:val="a"/>
    <w:qFormat/>
    <w:rsid w:val="00EA5E44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237</Words>
  <Characters>1352</Characters>
  <Application>Microsoft Office Word</Application>
  <DocSecurity>0</DocSecurity>
  <Lines>11</Lines>
  <Paragraphs>3</Paragraphs>
  <ScaleCrop>false</ScaleCrop>
  <Company>Microsoft</Company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2020-09-08T02:44:00Z</dcterms:created>
  <dcterms:modified xsi:type="dcterms:W3CDTF">2020-09-08T02:54:00Z</dcterms:modified>
</cp:coreProperties>
</file>