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“匠技”微课堂项目采购需求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bidi="ar"/>
        </w:rPr>
        <w:t>为深入贯彻落实《首都工匠学院体系建设三年行动方案（2024—2026年）》工作要求，加强职工技能培训，弘扬工匠精神、劳模精神，发挥高技能人才的示范引领作用，计划开展“匠技”微课堂项目。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采购标的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项目名称：“匠技”微课堂项目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预算金额：216000元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简要技术需求或要求：</w:t>
      </w:r>
      <w:r>
        <w:rPr>
          <w:rFonts w:hint="eastAsia" w:asciiTheme="minorEastAsia" w:hAnsiTheme="minorEastAsia" w:eastAsiaTheme="minorEastAsia" w:cstheme="minorEastAsia"/>
          <w:color w:val="auto"/>
          <w:kern w:val="0"/>
          <w:sz w:val="24"/>
          <w:szCs w:val="24"/>
          <w:lang w:val="en-US" w:eastAsia="zh-CN" w:bidi="ar-SA"/>
        </w:rPr>
        <w:t>通过竞争性磋商方式选取第三方专业机构，</w:t>
      </w:r>
      <w:r>
        <w:rPr>
          <w:rFonts w:hint="eastAsia" w:asciiTheme="minorEastAsia" w:hAnsiTheme="minorEastAsia" w:eastAsiaTheme="minorEastAsia" w:cstheme="minorEastAsia"/>
          <w:color w:val="auto"/>
          <w:sz w:val="24"/>
          <w:szCs w:val="24"/>
          <w:lang w:val="en-US" w:eastAsia="zh-CN"/>
        </w:rPr>
        <w:t>拍摄和制作</w:t>
      </w:r>
      <w:r>
        <w:rPr>
          <w:rFonts w:hint="eastAsia" w:asciiTheme="minorEastAsia" w:hAnsiTheme="minorEastAsia" w:eastAsiaTheme="minorEastAsia" w:cstheme="minorEastAsia"/>
          <w:b w:val="0"/>
          <w:bCs w:val="0"/>
          <w:color w:val="auto"/>
          <w:kern w:val="0"/>
          <w:sz w:val="24"/>
          <w:szCs w:val="24"/>
          <w:highlight w:val="none"/>
          <w:lang w:val="en-US" w:eastAsia="zh-CN" w:bidi="ar"/>
        </w:rPr>
        <w:t>4个专题系列课程，共36节课、每节10-20分钟。具体服务内容</w:t>
      </w:r>
      <w:r>
        <w:rPr>
          <w:rFonts w:hint="eastAsia" w:asciiTheme="minorEastAsia" w:hAnsiTheme="minorEastAsia" w:eastAsiaTheme="minorEastAsia" w:cstheme="minorEastAsia"/>
          <w:color w:val="auto"/>
          <w:sz w:val="24"/>
          <w:szCs w:val="24"/>
        </w:rPr>
        <w:t>包含视频脚本</w:t>
      </w:r>
      <w:r>
        <w:rPr>
          <w:rFonts w:hint="eastAsia" w:asciiTheme="minorEastAsia" w:hAnsiTheme="minorEastAsia" w:eastAsiaTheme="minorEastAsia" w:cstheme="minorEastAsia"/>
          <w:color w:val="auto"/>
          <w:sz w:val="24"/>
          <w:szCs w:val="24"/>
          <w:lang w:val="en-US" w:eastAsia="zh-CN"/>
        </w:rPr>
        <w:t>设计</w:t>
      </w:r>
      <w:r>
        <w:rPr>
          <w:rFonts w:hint="eastAsia" w:asciiTheme="minorEastAsia" w:hAnsiTheme="minorEastAsia" w:eastAsiaTheme="minorEastAsia" w:cstheme="minorEastAsia"/>
          <w:color w:val="auto"/>
          <w:sz w:val="24"/>
          <w:szCs w:val="24"/>
        </w:rPr>
        <w:t>、拍摄、剪辑、片头片尾制作等一系列完整服务。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商务要求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（一）服务期限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合同签订之日起至2025年12月31日止</w:t>
      </w:r>
      <w:bookmarkStart w:id="1" w:name="_GoBack"/>
      <w:bookmarkEnd w:id="1"/>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（二）付款条件(进度和方式)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生效以及具备实施条件后10日内，乙方向甲方出具金额为总费用40%的增值税普通发票，甲方于收到发票原件后15个工作日内以银行转账的方式一次性支付首款费用。全部视频拍摄、制作完成后5日内，乙方向甲方提供脚本文档、视频源文件、PPT教案、项目总结等相关资料，经甲方验收合格后10日内，乙方向甲方出具总费用60%的增值税普通发票，甲方于收到发票原件后15个工作日内以银行转账的方式一次性支付尾款费用。因乙方未按时提供发票原件甲方有权顺延付款日期，甲方不承担违约责任同时不免除乙方的相应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w:t>
      </w:r>
      <w:r>
        <w:rPr>
          <w:rFonts w:hint="eastAsia" w:asciiTheme="minorEastAsia" w:hAnsiTheme="minorEastAsia" w:cstheme="minorEastAsia"/>
          <w:color w:val="000000"/>
          <w:kern w:val="0"/>
          <w:sz w:val="24"/>
          <w:szCs w:val="24"/>
          <w:lang w:val="en-US" w:eastAsia="zh-CN" w:bidi="ar-SA"/>
        </w:rPr>
        <w:t>三</w:t>
      </w:r>
      <w:r>
        <w:rPr>
          <w:rFonts w:hint="eastAsia" w:asciiTheme="minorEastAsia" w:hAnsiTheme="minorEastAsia" w:eastAsiaTheme="minorEastAsia" w:cstheme="minorEastAsia"/>
          <w:color w:val="000000"/>
          <w:kern w:val="0"/>
          <w:sz w:val="24"/>
          <w:szCs w:val="24"/>
          <w:lang w:val="en-US" w:eastAsia="zh-CN" w:bidi="ar-SA"/>
        </w:rPr>
        <w:t>）售后服务（质保期）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质保期为合同签订并验收合格后1年，含1年人工免费服务。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SA"/>
        </w:rPr>
        <w:t>（一）服务内容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围绕工匠精神、智能制造、工业机器人、智能网联汽车等4个专题，打造高质量的“匠技”微课堂视频课程体系，计划完成共36节、每节10-20分钟的课程录制，包含视频脚本</w:t>
      </w:r>
      <w:r>
        <w:rPr>
          <w:rFonts w:hint="eastAsia" w:asciiTheme="minorEastAsia" w:hAnsiTheme="minorEastAsia" w:cstheme="minorEastAsia"/>
          <w:sz w:val="24"/>
          <w:szCs w:val="24"/>
          <w:lang w:val="en-US" w:eastAsia="zh-CN"/>
        </w:rPr>
        <w:t>设计</w:t>
      </w:r>
      <w:r>
        <w:rPr>
          <w:rFonts w:hint="eastAsia" w:asciiTheme="minorEastAsia" w:hAnsiTheme="minorEastAsia" w:eastAsiaTheme="minorEastAsia" w:cstheme="minorEastAsia"/>
          <w:sz w:val="24"/>
          <w:szCs w:val="24"/>
          <w:lang w:val="en-US" w:eastAsia="zh-CN"/>
        </w:rPr>
        <w:t>、拍摄、剪辑、片头片尾制作等一系列完整服务。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（二）服务标准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人员配置及设备要求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具备专业的拍摄制作团队，具备相关专业资质证书及视频摄制经验。包括：项目负责人、编导策划、摄影摄像、后期制作、宣传运营等相关人员。拍摄前须提供详细的拍摄计划，并保证与讲师有效沟通，辅助</w:t>
      </w:r>
      <w:r>
        <w:rPr>
          <w:rFonts w:hint="eastAsia" w:asciiTheme="minorEastAsia" w:hAnsiTheme="minorEastAsia" w:cstheme="minorEastAsia"/>
          <w:sz w:val="24"/>
          <w:szCs w:val="24"/>
          <w:lang w:val="en-US" w:eastAsia="zh-CN"/>
        </w:rPr>
        <w:t>讲师</w:t>
      </w:r>
      <w:r>
        <w:rPr>
          <w:rFonts w:hint="eastAsia" w:asciiTheme="minorEastAsia" w:hAnsiTheme="minorEastAsia" w:eastAsiaTheme="minorEastAsia" w:cstheme="minorEastAsia"/>
          <w:sz w:val="24"/>
          <w:szCs w:val="24"/>
          <w:lang w:val="en-US" w:eastAsia="zh-CN"/>
        </w:rPr>
        <w:t>策划设计课程，起草课程脚本、拟定分组镜头大纲，后期须尊重讲师的修改意见，并将制作完成的课程上线运行，协助甲方进行课程宣传工作。另需要配置化妆和发型设计服务，保证拍摄讲师的精神面貌。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（2）具备专业</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拍摄设备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配备高清摄像机至少2台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确保满足</w:t>
      </w:r>
      <w:r>
        <w:rPr>
          <w:rFonts w:hint="eastAsia" w:asciiTheme="minorEastAsia" w:hAnsiTheme="minorEastAsia" w:eastAsiaTheme="minorEastAsia" w:cstheme="minorEastAsia"/>
          <w:sz w:val="24"/>
          <w:szCs w:val="24"/>
          <w:lang w:eastAsia="zh-CN"/>
        </w:rPr>
        <w:t>多样化拍摄环境，如场景摆拍、抠像拍摄、外景拍摄、实</w:t>
      </w:r>
      <w:r>
        <w:rPr>
          <w:rFonts w:hint="eastAsia" w:asciiTheme="minorEastAsia" w:hAnsiTheme="minorEastAsia" w:eastAsiaTheme="minorEastAsia" w:cstheme="minorEastAsia"/>
          <w:sz w:val="24"/>
          <w:szCs w:val="24"/>
          <w:lang w:val="en-US" w:eastAsia="zh-CN"/>
        </w:rPr>
        <w:t>操</w:t>
      </w:r>
      <w:r>
        <w:rPr>
          <w:rFonts w:hint="eastAsia" w:asciiTheme="minorEastAsia" w:hAnsiTheme="minorEastAsia" w:eastAsiaTheme="minorEastAsia" w:cstheme="minorEastAsia"/>
          <w:sz w:val="24"/>
          <w:szCs w:val="24"/>
          <w:lang w:eastAsia="zh-CN"/>
        </w:rPr>
        <w:t>拍摄等。</w:t>
      </w:r>
      <w:r>
        <w:rPr>
          <w:rFonts w:hint="eastAsia" w:asciiTheme="minorEastAsia" w:hAnsiTheme="minorEastAsia" w:eastAsiaTheme="minorEastAsia" w:cstheme="minorEastAsia"/>
          <w:sz w:val="24"/>
          <w:szCs w:val="24"/>
        </w:rPr>
        <w:t>配备提词器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专业无线麦模式的音频设备、专业影视摄影镝灯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LED 面光灯等。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）具备</w:t>
      </w:r>
      <w:r>
        <w:rPr>
          <w:rFonts w:hint="eastAsia" w:asciiTheme="minorEastAsia" w:hAnsiTheme="minorEastAsia" w:cstheme="minorEastAsia"/>
          <w:sz w:val="24"/>
          <w:szCs w:val="24"/>
          <w:lang w:val="en-US" w:eastAsia="zh-CN"/>
        </w:rPr>
        <w:t>数字人短视频平台和制作能力，根据课程录制实际需求，可以满足为采购人提供数字人克隆和制作服务。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2.拍摄前期要求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（1）制定拍摄方式。商定拍摄方式和拍摄环境，及时联系</w:t>
      </w:r>
      <w:r>
        <w:rPr>
          <w:rFonts w:hint="eastAsia" w:asciiTheme="minorEastAsia" w:hAnsiTheme="minorEastAsia" w:eastAsiaTheme="minorEastAsia" w:cstheme="minorEastAsia"/>
          <w:sz w:val="24"/>
          <w:szCs w:val="24"/>
          <w:lang w:val="en-US" w:eastAsia="zh-CN"/>
        </w:rPr>
        <w:t>讲师</w:t>
      </w:r>
      <w:r>
        <w:rPr>
          <w:rFonts w:hint="eastAsia" w:asciiTheme="minorEastAsia" w:hAnsiTheme="minorEastAsia" w:eastAsiaTheme="minorEastAsia" w:cstheme="minorEastAsia"/>
          <w:sz w:val="24"/>
          <w:szCs w:val="24"/>
        </w:rPr>
        <w:t>，确定拍摄场地和时间、拍摄前指导</w:t>
      </w:r>
      <w:r>
        <w:rPr>
          <w:rFonts w:hint="eastAsia" w:asciiTheme="minorEastAsia" w:hAnsiTheme="minorEastAsia" w:eastAsiaTheme="minorEastAsia" w:cstheme="minorEastAsia"/>
          <w:sz w:val="24"/>
          <w:szCs w:val="24"/>
          <w:lang w:val="en-US" w:eastAsia="zh-CN"/>
        </w:rPr>
        <w:t>讲师</w:t>
      </w:r>
      <w:r>
        <w:rPr>
          <w:rFonts w:hint="eastAsia" w:asciiTheme="minorEastAsia" w:hAnsiTheme="minorEastAsia" w:eastAsiaTheme="minorEastAsia" w:cstheme="minorEastAsia"/>
          <w:sz w:val="24"/>
          <w:szCs w:val="24"/>
        </w:rPr>
        <w:t>面对镜头需要注意的事项。合理安排好拍摄时间。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确定课程内容。商定课程内容设计的安排，包括章节框架、知识点和具体的拍摄单元。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根据拍摄技术标准和课程内容，设计贴合</w:t>
      </w:r>
      <w:r>
        <w:rPr>
          <w:rFonts w:hint="eastAsia" w:asciiTheme="minorEastAsia" w:hAnsiTheme="minorEastAsia" w:eastAsiaTheme="minorEastAsia" w:cstheme="minorEastAsia"/>
          <w:sz w:val="24"/>
          <w:szCs w:val="24"/>
          <w:lang w:val="en-US" w:eastAsia="zh-CN"/>
        </w:rPr>
        <w:t>讲师</w:t>
      </w:r>
      <w:r>
        <w:rPr>
          <w:rFonts w:hint="eastAsia" w:asciiTheme="minorEastAsia" w:hAnsiTheme="minorEastAsia" w:eastAsiaTheme="minorEastAsia" w:cstheme="minorEastAsia"/>
          <w:sz w:val="24"/>
          <w:szCs w:val="24"/>
        </w:rPr>
        <w:t>授课特点的拍摄形式，与</w:t>
      </w:r>
      <w:r>
        <w:rPr>
          <w:rFonts w:hint="eastAsia" w:asciiTheme="minorEastAsia" w:hAnsiTheme="minorEastAsia" w:eastAsiaTheme="minorEastAsia" w:cstheme="minorEastAsia"/>
          <w:sz w:val="24"/>
          <w:szCs w:val="24"/>
          <w:lang w:val="en-US" w:eastAsia="zh-CN"/>
        </w:rPr>
        <w:t>讲师</w:t>
      </w:r>
      <w:r>
        <w:rPr>
          <w:rFonts w:hint="eastAsia" w:asciiTheme="minorEastAsia" w:hAnsiTheme="minorEastAsia" w:eastAsiaTheme="minorEastAsia" w:cstheme="minorEastAsia"/>
          <w:sz w:val="24"/>
          <w:szCs w:val="24"/>
        </w:rPr>
        <w:t>沟通说明拍摄要求，并协助提供着装意见；为了录制效果，供应商需提供专业的化妆服务，化妆师需全程跟拍，及时为拍摄老师补妆。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讲师</w:t>
      </w:r>
      <w:r>
        <w:rPr>
          <w:rFonts w:hint="eastAsia" w:asciiTheme="minorEastAsia" w:hAnsiTheme="minorEastAsia" w:eastAsiaTheme="minorEastAsia" w:cstheme="minorEastAsia"/>
          <w:sz w:val="24"/>
          <w:szCs w:val="24"/>
        </w:rPr>
        <w:t>提供的</w:t>
      </w:r>
      <w:r>
        <w:rPr>
          <w:rFonts w:hint="eastAsia" w:asciiTheme="minorEastAsia" w:hAnsiTheme="minorEastAsia" w:eastAsiaTheme="minorEastAsia" w:cstheme="minorEastAsia"/>
          <w:sz w:val="24"/>
          <w:szCs w:val="24"/>
          <w:lang w:val="en-US" w:eastAsia="zh-CN"/>
        </w:rPr>
        <w:t>课程大纲</w:t>
      </w:r>
      <w:r>
        <w:rPr>
          <w:rFonts w:hint="eastAsia" w:asciiTheme="minorEastAsia" w:hAnsiTheme="minorEastAsia" w:eastAsiaTheme="minorEastAsia" w:cstheme="minorEastAsia"/>
          <w:sz w:val="24"/>
          <w:szCs w:val="24"/>
        </w:rPr>
        <w:t>，改编加工成符合一定格式的、可指导视频制作的文字脚本。协助</w:t>
      </w:r>
      <w:r>
        <w:rPr>
          <w:rFonts w:hint="eastAsia" w:asciiTheme="minorEastAsia" w:hAnsiTheme="minorEastAsia" w:eastAsiaTheme="minorEastAsia" w:cstheme="minorEastAsia"/>
          <w:sz w:val="24"/>
          <w:szCs w:val="24"/>
          <w:lang w:val="en-US" w:eastAsia="zh-CN"/>
        </w:rPr>
        <w:t>讲师</w:t>
      </w:r>
      <w:r>
        <w:rPr>
          <w:rFonts w:hint="eastAsia" w:asciiTheme="minorEastAsia" w:hAnsiTheme="minorEastAsia" w:eastAsiaTheme="minorEastAsia" w:cstheme="minorEastAsia"/>
          <w:sz w:val="24"/>
          <w:szCs w:val="24"/>
        </w:rPr>
        <w:t>制作与课程相关的数字教学资源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包括讲义、幻灯片、</w:t>
      </w:r>
      <w:r>
        <w:rPr>
          <w:rFonts w:hint="eastAsia" w:asciiTheme="minorEastAsia" w:hAnsiTheme="minorEastAsia" w:eastAsiaTheme="minorEastAsia" w:cstheme="minorEastAsia"/>
          <w:sz w:val="24"/>
          <w:szCs w:val="24"/>
          <w:lang w:val="en-US" w:eastAsia="zh-CN"/>
        </w:rPr>
        <w:t>课堂</w:t>
      </w:r>
      <w:r>
        <w:rPr>
          <w:rFonts w:hint="eastAsia" w:asciiTheme="minorEastAsia" w:hAnsiTheme="minorEastAsia" w:eastAsiaTheme="minorEastAsia" w:cstheme="minorEastAsia"/>
          <w:sz w:val="24"/>
          <w:szCs w:val="24"/>
        </w:rPr>
        <w:t>测验题等。</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
        </w:rPr>
      </w:pPr>
      <w:r>
        <w:rPr>
          <w:rFonts w:hint="eastAsia" w:asciiTheme="minorEastAsia" w:hAnsiTheme="minorEastAsia" w:eastAsiaTheme="minorEastAsia" w:cstheme="minorEastAsia"/>
          <w:b w:val="0"/>
          <w:color w:val="auto"/>
          <w:kern w:val="2"/>
          <w:sz w:val="24"/>
          <w:szCs w:val="24"/>
          <w:lang w:val="en-US" w:eastAsia="zh-CN" w:bidi="ar-SA"/>
        </w:rPr>
        <w:t>（5）</w:t>
      </w:r>
      <w:r>
        <w:rPr>
          <w:rFonts w:hint="eastAsia" w:asciiTheme="minorEastAsia" w:hAnsiTheme="minorEastAsia" w:eastAsiaTheme="minorEastAsia" w:cstheme="minorEastAsia"/>
          <w:sz w:val="24"/>
          <w:szCs w:val="24"/>
        </w:rPr>
        <w:t>根据课程内容，设计教学场景</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b w:val="0"/>
          <w:bCs w:val="0"/>
          <w:color w:val="000000"/>
          <w:kern w:val="0"/>
          <w:sz w:val="24"/>
          <w:szCs w:val="24"/>
          <w:highlight w:val="none"/>
          <w:lang w:val="en-US" w:eastAsia="zh-CN" w:bidi="ar"/>
        </w:rPr>
        <w:t>协调拍摄场地、安排布景，准备拍摄设备及道具，确保拍摄工作顺利进行。</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
        </w:rPr>
      </w:pPr>
      <w:r>
        <w:rPr>
          <w:rFonts w:hint="eastAsia" w:asciiTheme="minorEastAsia" w:hAnsiTheme="minorEastAsia" w:eastAsiaTheme="minorEastAsia" w:cstheme="minorEastAsia"/>
          <w:b w:val="0"/>
          <w:bCs w:val="0"/>
          <w:color w:val="000000"/>
          <w:kern w:val="0"/>
          <w:sz w:val="24"/>
          <w:szCs w:val="24"/>
          <w:highlight w:val="none"/>
          <w:lang w:val="en-US" w:eastAsia="zh-CN" w:bidi="ar"/>
        </w:rPr>
        <w:t>3.视频拍摄要求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
        </w:rPr>
      </w:pPr>
      <w:r>
        <w:rPr>
          <w:rFonts w:hint="eastAsia" w:asciiTheme="minorEastAsia" w:hAnsiTheme="minorEastAsia" w:eastAsiaTheme="minorEastAsia" w:cstheme="minorEastAsia"/>
          <w:b w:val="0"/>
          <w:bCs w:val="0"/>
          <w:color w:val="000000"/>
          <w:kern w:val="0"/>
          <w:sz w:val="24"/>
          <w:szCs w:val="24"/>
          <w:highlight w:val="none"/>
          <w:lang w:val="en-US" w:eastAsia="zh-CN" w:bidi="ar"/>
        </w:rPr>
        <w:t>（1）供应商需提供专用录制场所（拍摄设备及材料需符合环保要求），至少满足虚拟、实景拍摄等需求，以确保微课堂制作质量。设备需有：专业摄像机至少2台、三基色灯至少8盏、专业提词器1台、辅助光源若干、监视器1台、讲课桌一台、道具若干。录制每门课程均采用专业高清摄像机拍摄,所用摄像机分辨率1920*1080以上，录制视频宽高比16:9，视频帧率为25帧/秒。录音设备专业无线麦UWP-V1领夹话筒3套。</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
        </w:rPr>
      </w:pPr>
      <w:r>
        <w:rPr>
          <w:rFonts w:hint="eastAsia" w:asciiTheme="minorEastAsia" w:hAnsiTheme="minorEastAsia" w:eastAsiaTheme="minorEastAsia" w:cstheme="minorEastAsia"/>
          <w:b w:val="0"/>
          <w:bCs w:val="0"/>
          <w:color w:val="000000"/>
          <w:kern w:val="0"/>
          <w:sz w:val="24"/>
          <w:szCs w:val="24"/>
          <w:highlight w:val="none"/>
          <w:lang w:val="en-US" w:eastAsia="zh-CN" w:bidi="ar"/>
        </w:rPr>
        <w:t>（2）拍摄时应针对实际情况选择适当的拍摄方式，与后期制作统筹策划，确保成片中的多媒体演示及板书完整、清晰。</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
        </w:rPr>
      </w:pPr>
      <w:r>
        <w:rPr>
          <w:rFonts w:hint="eastAsia" w:asciiTheme="minorEastAsia" w:hAnsiTheme="minorEastAsia" w:eastAsiaTheme="minorEastAsia" w:cstheme="minorEastAsia"/>
          <w:b w:val="0"/>
          <w:bCs w:val="0"/>
          <w:color w:val="000000"/>
          <w:kern w:val="0"/>
          <w:sz w:val="24"/>
          <w:szCs w:val="24"/>
          <w:highlight w:val="none"/>
          <w:lang w:val="en-US" w:eastAsia="zh-CN" w:bidi="ar"/>
        </w:rPr>
        <w:t>（3）拍摄视频过程中，需始终保持和讲师的良性沟通，认真听取讲师意见，积极提出合理化建议。</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bidi="ar"/>
        </w:rPr>
        <w:t>4.后期制作要求</w:t>
      </w:r>
    </w:p>
    <w:p>
      <w:pPr>
        <w:pStyle w:val="9"/>
        <w:pageBreakBefore w:val="0"/>
        <w:widowControl w:val="0"/>
        <w:kinsoku/>
        <w:wordWrap/>
        <w:overflowPunct/>
        <w:topLinePunct w:val="0"/>
        <w:autoSpaceDE/>
        <w:autoSpaceDN/>
        <w:bidi w:val="0"/>
        <w:adjustRightInd/>
        <w:snapToGrid/>
        <w:spacing w:line="360" w:lineRule="auto"/>
        <w:ind w:left="0" w:leftChars="0" w:firstLine="410" w:firstLineChars="171"/>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视频技术指标要求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
        </w:rPr>
      </w:pPr>
      <w:r>
        <w:rPr>
          <w:rFonts w:hint="eastAsia" w:asciiTheme="minorEastAsia" w:hAnsiTheme="minorEastAsia" w:eastAsiaTheme="minorEastAsia" w:cstheme="minorEastAsia"/>
          <w:b w:val="0"/>
          <w:bCs w:val="0"/>
          <w:color w:val="000000"/>
          <w:kern w:val="0"/>
          <w:sz w:val="24"/>
          <w:szCs w:val="24"/>
          <w:highlight w:val="none"/>
          <w:lang w:val="en-US" w:eastAsia="zh-CN" w:bidi="ar"/>
        </w:rPr>
        <w:t>①全片图像同步性能稳定，不出现空画面。画面无明显抖动跳跃、摇晃、虚焦等现象，色彩无突变，编辑点处图像稳定。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
        </w:rPr>
      </w:pPr>
      <w:r>
        <w:rPr>
          <w:rFonts w:hint="eastAsia" w:asciiTheme="minorEastAsia" w:hAnsiTheme="minorEastAsia" w:eastAsiaTheme="minorEastAsia" w:cstheme="minorEastAsia"/>
          <w:b w:val="0"/>
          <w:bCs w:val="0"/>
          <w:color w:val="000000"/>
          <w:kern w:val="0"/>
          <w:sz w:val="24"/>
          <w:szCs w:val="24"/>
          <w:highlight w:val="none"/>
          <w:lang w:val="en-US" w:eastAsia="zh-CN" w:bidi="ar"/>
        </w:rPr>
        <w:t>②视频色调白平衡正确，无明显偏色，多机拍摄的镜头衔接处无明显色差。曝光适当，灯光运用合理，无阴影，无布光不均现象。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
        </w:rPr>
      </w:pPr>
      <w:r>
        <w:rPr>
          <w:rFonts w:hint="eastAsia" w:asciiTheme="minorEastAsia" w:hAnsiTheme="minorEastAsia" w:eastAsiaTheme="minorEastAsia" w:cstheme="minorEastAsia"/>
          <w:b w:val="0"/>
          <w:bCs w:val="0"/>
          <w:color w:val="000000"/>
          <w:kern w:val="0"/>
          <w:sz w:val="24"/>
          <w:szCs w:val="24"/>
          <w:highlight w:val="none"/>
          <w:lang w:val="en-US" w:eastAsia="zh-CN" w:bidi="ar"/>
        </w:rPr>
        <w:t>③视频图像信噪比不低于55dB，无明显杂波。</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④视频压缩采用H.264/AVC(MPEG-4 Part10)编码、不包含字幕的MP4格式。动态码流的最高码率不高于2500Kbps，最低码率不得低于1024Kbps。</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⑤内嵌字幕要使用符合国家标准的规范字，字幕的字体、大小、色彩搭配、摆放位置、停留时间等要与视频画面配合适当。</w:t>
      </w:r>
    </w:p>
    <w:p>
      <w:pPr>
        <w:pStyle w:val="9"/>
        <w:pageBreakBefore w:val="0"/>
        <w:widowControl w:val="0"/>
        <w:kinsoku/>
        <w:wordWrap/>
        <w:overflowPunct/>
        <w:topLinePunct w:val="0"/>
        <w:autoSpaceDE/>
        <w:autoSpaceDN/>
        <w:bidi w:val="0"/>
        <w:adjustRightInd/>
        <w:snapToGrid/>
        <w:spacing w:line="360" w:lineRule="auto"/>
        <w:ind w:left="0" w:leftChars="0" w:firstLine="410" w:firstLineChars="171"/>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片头片尾要求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①片头设计：用平面设计+后期合成的方式进行片头设计。</w:t>
      </w:r>
      <w:r>
        <w:rPr>
          <w:rFonts w:hint="eastAsia" w:asciiTheme="minorEastAsia" w:hAnsiTheme="minorEastAsia" w:eastAsiaTheme="minorEastAsia" w:cstheme="minorEastAsia"/>
          <w:sz w:val="24"/>
          <w:szCs w:val="24"/>
        </w:rPr>
        <w:t>根据每个</w:t>
      </w:r>
      <w:r>
        <w:rPr>
          <w:rFonts w:hint="eastAsia" w:asciiTheme="minorEastAsia" w:hAnsiTheme="minorEastAsia" w:eastAsiaTheme="minorEastAsia" w:cstheme="minorEastAsia"/>
          <w:sz w:val="24"/>
          <w:szCs w:val="24"/>
          <w:lang w:val="en-US" w:eastAsia="zh-CN"/>
        </w:rPr>
        <w:t>专题</w:t>
      </w:r>
      <w:r>
        <w:rPr>
          <w:rFonts w:hint="eastAsia" w:asciiTheme="minorEastAsia" w:hAnsiTheme="minorEastAsia" w:eastAsiaTheme="minorEastAsia" w:cstheme="minorEastAsia"/>
          <w:sz w:val="24"/>
          <w:szCs w:val="24"/>
        </w:rPr>
        <w:t>的内容设计出相关联的内容元素，片头不超过10秒，</w:t>
      </w:r>
      <w:r>
        <w:rPr>
          <w:rFonts w:hint="eastAsia" w:asciiTheme="minorEastAsia" w:hAnsiTheme="minorEastAsia" w:eastAsiaTheme="minorEastAsia" w:cstheme="minorEastAsia"/>
          <w:sz w:val="24"/>
          <w:szCs w:val="24"/>
          <w:lang w:val="en-US" w:eastAsia="zh-CN"/>
        </w:rPr>
        <w:t>需要</w:t>
      </w:r>
      <w:r>
        <w:rPr>
          <w:rFonts w:hint="eastAsia" w:asciiTheme="minorEastAsia" w:hAnsiTheme="minorEastAsia" w:eastAsiaTheme="minorEastAsia" w:cstheme="minorEastAsia"/>
          <w:sz w:val="24"/>
          <w:szCs w:val="24"/>
        </w:rPr>
        <w:t>包括:</w:t>
      </w:r>
      <w:r>
        <w:rPr>
          <w:rFonts w:hint="eastAsia" w:asciiTheme="minorEastAsia" w:hAnsiTheme="minorEastAsia" w:eastAsiaTheme="minorEastAsia" w:cstheme="minorEastAsia"/>
          <w:sz w:val="24"/>
          <w:szCs w:val="24"/>
          <w:lang w:val="en-US" w:eastAsia="zh-CN"/>
        </w:rPr>
        <w:t>工会</w:t>
      </w:r>
      <w:r>
        <w:rPr>
          <w:rFonts w:hint="eastAsia" w:asciiTheme="minorEastAsia" w:hAnsiTheme="minorEastAsia" w:eastAsiaTheme="minorEastAsia" w:cstheme="minorEastAsia"/>
          <w:sz w:val="24"/>
          <w:szCs w:val="24"/>
        </w:rPr>
        <w:t>LOGO、课程名称、讲次、主讲教师姓名、专业技术职务、单位等信息。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②片尾设计：</w:t>
      </w:r>
      <w:r>
        <w:rPr>
          <w:rFonts w:hint="eastAsia" w:asciiTheme="minorEastAsia" w:hAnsiTheme="minorEastAsia" w:eastAsiaTheme="minorEastAsia" w:cstheme="minorEastAsia"/>
          <w:sz w:val="24"/>
          <w:szCs w:val="24"/>
        </w:rPr>
        <w:t>根据版权所有，制定相关的片尾名单，包括版权单位、制作单位、录制时间等信息</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字幕</w:t>
      </w:r>
      <w:r>
        <w:rPr>
          <w:rFonts w:hint="eastAsia" w:asciiTheme="minorEastAsia" w:hAnsiTheme="minorEastAsia" w:eastAsiaTheme="minorEastAsia" w:cstheme="minorEastAsia"/>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字幕文字：视频配字幕，字幕文件应单独制作，</w:t>
      </w:r>
      <w:r>
        <w:rPr>
          <w:rFonts w:hint="eastAsia" w:asciiTheme="minorEastAsia" w:hAnsiTheme="minorEastAsia" w:cstheme="minorEastAsia"/>
          <w:sz w:val="24"/>
          <w:szCs w:val="24"/>
          <w:lang w:val="en-US" w:eastAsia="zh-CN"/>
        </w:rPr>
        <w:t>根据课程需求选择是否</w:t>
      </w:r>
      <w:r>
        <w:rPr>
          <w:rFonts w:hint="eastAsia" w:asciiTheme="minorEastAsia" w:hAnsiTheme="minorEastAsia" w:eastAsiaTheme="minorEastAsia" w:cstheme="minorEastAsia"/>
          <w:sz w:val="24"/>
          <w:szCs w:val="24"/>
          <w:lang w:val="en-US" w:eastAsia="zh-CN"/>
        </w:rPr>
        <w:t>与视频合并，</w:t>
      </w:r>
      <w:r>
        <w:rPr>
          <w:rFonts w:hint="eastAsia" w:asciiTheme="minorEastAsia" w:hAnsiTheme="minorEastAsia" w:cstheme="minorEastAsia"/>
          <w:sz w:val="24"/>
          <w:szCs w:val="24"/>
          <w:lang w:val="en-US" w:eastAsia="zh-CN"/>
        </w:rPr>
        <w:t>字幕文件</w:t>
      </w:r>
      <w:r>
        <w:rPr>
          <w:rFonts w:hint="eastAsia" w:asciiTheme="minorEastAsia" w:hAnsiTheme="minorEastAsia" w:eastAsiaTheme="minorEastAsia" w:cstheme="minorEastAsia"/>
          <w:sz w:val="24"/>
          <w:szCs w:val="24"/>
          <w:lang w:val="en-US" w:eastAsia="zh-CN"/>
        </w:rPr>
        <w:t>为SRT格式。字幕要使用符合国家标准的规范字，不出现繁体字、异体字（国家规定的除外）、错别字；字幕的字体、大小、色彩搭配、摆放位置、停留时间、出入屏方式力求与其他要素（画面、解说词、音乐）配合适当，不能破坏原有画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）音频技术指标要求</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①声道：中文内容音频信号记录于第1声道，音乐、音效、同期声记录于第2声道，若有其他文字解说记录于第3声道（如录音设备无第3声道，则录于第2声道）。</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②电平指标：-2db— -8db声音应无明显失真、放音过冲、过弱。</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③音频信噪比不低于60db。</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④声音和画面要求同步，无交流声或其他杂音等缺陷。伴音清晰、饱满、圆润，无失真、噪声杂音干扰、音量忽大忽小现象。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后期剪辑课程视频中，应配合</w:t>
      </w:r>
      <w:r>
        <w:rPr>
          <w:rFonts w:hint="eastAsia" w:asciiTheme="minorEastAsia" w:hAnsiTheme="minorEastAsia" w:eastAsiaTheme="minorEastAsia" w:cstheme="minorEastAsia"/>
          <w:sz w:val="24"/>
          <w:szCs w:val="24"/>
          <w:lang w:val="en-US" w:eastAsia="zh-CN"/>
        </w:rPr>
        <w:t>讲师</w:t>
      </w:r>
      <w:r>
        <w:rPr>
          <w:rFonts w:hint="eastAsia" w:asciiTheme="minorEastAsia" w:hAnsiTheme="minorEastAsia" w:eastAsiaTheme="minorEastAsia" w:cstheme="minorEastAsia"/>
          <w:sz w:val="24"/>
          <w:szCs w:val="24"/>
        </w:rPr>
        <w:t>对教学效果的要求，积极合理地运用插图、特效等多种手段。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剪掉不必要的废镜头，制作完之后，添加必要的背景音乐，保证制作的</w:t>
      </w:r>
      <w:r>
        <w:rPr>
          <w:rFonts w:hint="eastAsia" w:asciiTheme="minorEastAsia" w:hAnsiTheme="minorEastAsia" w:eastAsiaTheme="minorEastAsia" w:cstheme="minorEastAsia"/>
          <w:sz w:val="24"/>
          <w:szCs w:val="24"/>
          <w:lang w:val="en-US" w:eastAsia="zh-CN"/>
        </w:rPr>
        <w:t>视频</w:t>
      </w:r>
      <w:r>
        <w:rPr>
          <w:rFonts w:hint="eastAsia" w:asciiTheme="minorEastAsia" w:hAnsiTheme="minorEastAsia" w:eastAsiaTheme="minorEastAsia" w:cstheme="minorEastAsia"/>
          <w:sz w:val="24"/>
          <w:szCs w:val="24"/>
        </w:rPr>
        <w:t>无错误、无硬伤，画面美观，排版规范、逻辑完整。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使用专业非线性编辑系统渲染成片并上传</w:t>
      </w:r>
      <w:r>
        <w:rPr>
          <w:rFonts w:hint="eastAsia" w:asciiTheme="minorEastAsia" w:hAnsiTheme="minorEastAsia" w:eastAsiaTheme="minorEastAsia" w:cstheme="minorEastAsia"/>
          <w:sz w:val="24"/>
          <w:szCs w:val="24"/>
          <w:lang w:val="en-US" w:eastAsia="zh-CN"/>
        </w:rPr>
        <w:t>至指定学习平台</w:t>
      </w:r>
      <w:r>
        <w:rPr>
          <w:rFonts w:hint="eastAsia" w:asciiTheme="minorEastAsia" w:hAnsiTheme="minorEastAsia" w:eastAsiaTheme="minorEastAsia" w:cstheme="minorEastAsia"/>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5.可视化图形图像设计要求</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default" w:asciiTheme="minorEastAsia" w:hAnsiTheme="minorEastAsia" w:cstheme="minorEastAsia"/>
          <w:sz w:val="24"/>
          <w:szCs w:val="24"/>
          <w:lang w:val="en-US" w:eastAsia="zh-CN"/>
        </w:rPr>
        <w:t>内容符合职业标准、技术规范、业务规范和行业属性；</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default" w:asciiTheme="minorEastAsia" w:hAnsiTheme="minorEastAsia" w:cstheme="minorEastAsia"/>
          <w:sz w:val="24"/>
          <w:szCs w:val="24"/>
          <w:lang w:val="en-US" w:eastAsia="zh-CN"/>
        </w:rPr>
        <w:t>符合我国法律法规，尊重各民族风俗习惯，版权应归</w:t>
      </w:r>
      <w:r>
        <w:rPr>
          <w:rFonts w:hint="eastAsia" w:asciiTheme="minorEastAsia" w:hAnsiTheme="minorEastAsia" w:cstheme="minorEastAsia"/>
          <w:sz w:val="24"/>
          <w:szCs w:val="24"/>
          <w:lang w:val="en-US" w:eastAsia="zh-CN"/>
        </w:rPr>
        <w:t>采购人</w:t>
      </w:r>
      <w:r>
        <w:rPr>
          <w:rFonts w:hint="default" w:asciiTheme="minorEastAsia" w:hAnsiTheme="minorEastAsia" w:cstheme="minorEastAsia"/>
          <w:sz w:val="24"/>
          <w:szCs w:val="24"/>
          <w:lang w:val="en-US" w:eastAsia="zh-CN"/>
        </w:rPr>
        <w:t>所有，未经采购人同意不得用去其他单位使用；</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default" w:asciiTheme="minorEastAsia" w:hAnsiTheme="minorEastAsia" w:cstheme="minorEastAsia"/>
          <w:sz w:val="24"/>
          <w:szCs w:val="24"/>
          <w:lang w:val="en-US" w:eastAsia="zh-CN"/>
        </w:rPr>
        <w:t>内容不得有专业性、常识性错误以及文本错误；</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default" w:asciiTheme="minorEastAsia" w:hAnsiTheme="minorEastAsia" w:cstheme="minorEastAsia"/>
          <w:sz w:val="24"/>
          <w:szCs w:val="24"/>
          <w:lang w:val="en-US" w:eastAsia="zh-CN"/>
        </w:rPr>
        <w:t>纯文本采用UTF-8编码或GB18030编码，采用常见存储格式，如TXT、DOC、DOCX、PPT、PDF、RTF、HTM、HTML、XML等；</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default" w:asciiTheme="minorEastAsia" w:hAnsiTheme="minorEastAsia" w:cstheme="minorEastAsia"/>
          <w:sz w:val="24"/>
          <w:szCs w:val="24"/>
          <w:lang w:val="en-US" w:eastAsia="zh-CN"/>
        </w:rPr>
        <w:t>图像屏幕分辨率不低于1024×768，扫描图像的扫描分辨率不低于72dpi，图文混排合理。彩色图像颜色数不低于真彩（24位色），灰度图像的灰度级不低于256级。采用常见存储格式，如GIF、PNG、JPG等；</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default" w:asciiTheme="minorEastAsia" w:hAnsiTheme="minorEastAsia" w:cstheme="minorEastAsia"/>
          <w:sz w:val="24"/>
          <w:szCs w:val="24"/>
          <w:lang w:val="en-US" w:eastAsia="zh-CN"/>
        </w:rPr>
        <w:t>有明确的版权标识信息。</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.宣传推广要求</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课程内容，对每个专题至少设计2张课程宣传图片，图片中需出现课程名称、讲师介绍等信息，JPG格式，分辨率高，可用于制作宣传海报、网站课程封面等。按照采购人要求，协助采购人对已经上线的课程进行宣传推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五、版权要求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bookmarkStart w:id="0" w:name="OLE_LINK1"/>
      <w:r>
        <w:rPr>
          <w:rFonts w:hint="eastAsia" w:asciiTheme="minorEastAsia" w:hAnsiTheme="minorEastAsia" w:eastAsiaTheme="minorEastAsia" w:cstheme="minorEastAsia"/>
          <w:sz w:val="24"/>
          <w:szCs w:val="24"/>
          <w:lang w:val="en-US" w:eastAsia="zh-CN"/>
        </w:rPr>
        <w:t>所有课程素材及课程制作的视频版权</w:t>
      </w:r>
      <w:r>
        <w:rPr>
          <w:rFonts w:hint="eastAsia" w:asciiTheme="minorEastAsia" w:hAnsiTheme="minorEastAsia" w:eastAsiaTheme="minorEastAsia" w:cstheme="minorEastAsia"/>
          <w:sz w:val="24"/>
          <w:szCs w:val="24"/>
        </w:rPr>
        <w:t>归属采购</w:t>
      </w:r>
      <w:r>
        <w:rPr>
          <w:rFonts w:hint="eastAsia" w:asciiTheme="minorEastAsia" w:hAnsiTheme="minorEastAsia" w:eastAsiaTheme="minorEastAsia" w:cstheme="minorEastAsia"/>
          <w:sz w:val="24"/>
          <w:szCs w:val="24"/>
          <w:lang w:val="en-US" w:eastAsia="zh-CN"/>
        </w:rPr>
        <w:t>人所有</w:t>
      </w:r>
      <w:r>
        <w:rPr>
          <w:rFonts w:hint="eastAsia" w:asciiTheme="minorEastAsia" w:hAnsiTheme="minorEastAsia" w:eastAsiaTheme="minorEastAsia" w:cstheme="minorEastAsia"/>
          <w:sz w:val="24"/>
          <w:szCs w:val="24"/>
        </w:rPr>
        <w:t>。未经采购人许可，成交供应商不得以任何形式侵犯其所有权，否则，采购人有权依法追究其法律责任，并要求成交供应商赔偿因此造成的</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损失（包括但不限于物质损失、名誉损失）。</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szCs w:val="24"/>
          <w:lang w:val="en-US" w:eastAsia="zh-CN" w:bidi="ar-SA"/>
        </w:rPr>
        <w:t>六</w:t>
      </w:r>
      <w:r>
        <w:rPr>
          <w:rFonts w:hint="eastAsia" w:asciiTheme="minorEastAsia" w:hAnsiTheme="minorEastAsia" w:eastAsiaTheme="minorEastAsia" w:cstheme="minorEastAsia"/>
          <w:color w:val="000000"/>
          <w:kern w:val="0"/>
          <w:sz w:val="24"/>
          <w:szCs w:val="24"/>
          <w:lang w:val="en-US" w:eastAsia="zh-CN" w:bidi="ar-SA"/>
        </w:rPr>
        <w:t>、</w:t>
      </w:r>
      <w:r>
        <w:rPr>
          <w:rFonts w:hint="eastAsia" w:asciiTheme="minorEastAsia" w:hAnsiTheme="minorEastAsia" w:cstheme="minorEastAsia"/>
          <w:color w:val="000000"/>
          <w:kern w:val="0"/>
          <w:sz w:val="24"/>
          <w:szCs w:val="24"/>
          <w:lang w:val="en-US" w:eastAsia="zh-CN" w:bidi="ar-SA"/>
        </w:rPr>
        <w:t>其他要求</w:t>
      </w:r>
    </w:p>
    <w:tbl>
      <w:tblPr>
        <w:tblStyle w:val="7"/>
        <w:tblW w:w="9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495"/>
        <w:gridCol w:w="7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服务项</w:t>
            </w:r>
          </w:p>
        </w:tc>
        <w:tc>
          <w:tcPr>
            <w:tcW w:w="7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w:t>
            </w:r>
          </w:p>
        </w:tc>
        <w:tc>
          <w:tcPr>
            <w:tcW w:w="7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质保期为合同签订并验收合格后1年，含1年人工免费服务。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售后支持</w:t>
            </w:r>
          </w:p>
        </w:tc>
        <w:tc>
          <w:tcPr>
            <w:tcW w:w="7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在质量保质期内提供技术支持电话，采购人遇到相关技术问题时成交供应商能够及时提出解决方案和建议；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在接到报修通知后，电话咨询不能解决的，需要在24小时内到达现场进行处理，确保正常</w:t>
            </w:r>
            <w:r>
              <w:rPr>
                <w:rFonts w:hint="eastAsia" w:asciiTheme="minorEastAsia" w:hAnsiTheme="minorEastAsia" w:cstheme="minorEastAsia"/>
                <w:sz w:val="24"/>
                <w:szCs w:val="24"/>
                <w:lang w:val="en-US" w:eastAsia="zh-CN"/>
              </w:rPr>
              <w:t>使用</w:t>
            </w:r>
            <w:r>
              <w:rPr>
                <w:rFonts w:hint="eastAsia" w:asciiTheme="minorEastAsia" w:hAnsiTheme="minorEastAsia" w:eastAsiaTheme="minorEastAsia" w:cstheme="minorEastAsia"/>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无法在24小时内解决的，将在24小时内提供</w:t>
            </w:r>
            <w:r>
              <w:rPr>
                <w:rFonts w:hint="eastAsia" w:asciiTheme="minorEastAsia" w:hAnsiTheme="minorEastAsia" w:cstheme="minorEastAsia"/>
                <w:sz w:val="24"/>
                <w:szCs w:val="24"/>
                <w:lang w:val="en-US" w:eastAsia="zh-CN"/>
              </w:rPr>
              <w:t>整改方案</w:t>
            </w:r>
            <w:r>
              <w:rPr>
                <w:rFonts w:hint="eastAsia" w:asciiTheme="minorEastAsia" w:hAnsiTheme="minorEastAsia" w:eastAsiaTheme="minorEastAsia" w:cstheme="minorEastAsia"/>
                <w:sz w:val="24"/>
                <w:szCs w:val="24"/>
              </w:rPr>
              <w:t>，使采购人能够正常</w:t>
            </w:r>
            <w:r>
              <w:rPr>
                <w:rFonts w:hint="eastAsia" w:asciiTheme="minorEastAsia" w:hAnsiTheme="minorEastAsia" w:cstheme="minorEastAsia"/>
                <w:sz w:val="24"/>
                <w:szCs w:val="24"/>
                <w:lang w:val="en-US" w:eastAsia="zh-CN"/>
              </w:rPr>
              <w:t>合理应用</w:t>
            </w:r>
            <w:r>
              <w:rPr>
                <w:rFonts w:hint="eastAsia" w:asciiTheme="minorEastAsia" w:hAnsiTheme="minorEastAsia" w:eastAsiaTheme="minorEastAsia" w:cstheme="minorEastAsia"/>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如发生紧急抢修</w:t>
            </w:r>
            <w:r>
              <w:rPr>
                <w:rFonts w:hint="eastAsia" w:asciiTheme="minorEastAsia" w:hAnsiTheme="minorEastAsia" w:cstheme="minorEastAsia"/>
                <w:sz w:val="24"/>
                <w:szCs w:val="24"/>
                <w:lang w:val="en-US" w:eastAsia="zh-CN"/>
              </w:rPr>
              <w:t>故障</w:t>
            </w:r>
            <w:r>
              <w:rPr>
                <w:rFonts w:hint="eastAsia" w:asciiTheme="minorEastAsia" w:hAnsiTheme="minorEastAsia" w:eastAsiaTheme="minorEastAsia" w:cstheme="minorEastAsia"/>
                <w:sz w:val="24"/>
                <w:szCs w:val="24"/>
              </w:rPr>
              <w:t>，成交供应商在接到通知后，应确保做到立即到达现场</w:t>
            </w:r>
            <w:r>
              <w:rPr>
                <w:rFonts w:hint="eastAsia" w:asciiTheme="minorEastAsia" w:hAnsiTheme="minorEastAsia" w:cstheme="minorEastAsia"/>
                <w:sz w:val="24"/>
                <w:szCs w:val="24"/>
                <w:lang w:val="en-US" w:eastAsia="zh-CN"/>
              </w:rPr>
              <w:t>处理</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1495" w:type="dxa"/>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文件交付</w:t>
            </w:r>
          </w:p>
        </w:tc>
        <w:tc>
          <w:tcPr>
            <w:tcW w:w="7527"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所有文件存储于移动硬盘内</w:t>
            </w:r>
            <w:r>
              <w:rPr>
                <w:rFonts w:hint="eastAsia" w:asciiTheme="minorEastAsia" w:hAnsiTheme="minorEastAsia" w:cstheme="minorEastAsia"/>
                <w:sz w:val="24"/>
                <w:szCs w:val="24"/>
                <w:lang w:val="en-US" w:eastAsia="zh-CN"/>
              </w:rPr>
              <w:t>交付</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包括：文本材料、图形图像文件、PPT课件、字幕文件、视频源文件及制作成片等。</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szCs w:val="24"/>
          <w:lang w:val="en-US" w:eastAsia="zh-CN" w:bidi="ar-SA"/>
        </w:rPr>
        <w:t>七、验收标准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szCs w:val="24"/>
          <w:lang w:val="en-US" w:eastAsia="zh-CN" w:bidi="ar-SA"/>
        </w:rPr>
        <w:t>按照北京经济技术开发区总工会采购管理办法验收标准进行验收。</w:t>
      </w:r>
    </w:p>
    <w:p>
      <w:pPr>
        <w:pStyle w:val="4"/>
        <w:rPr>
          <w:rFonts w:hint="eastAsia" w:asciiTheme="minorEastAsia" w:hAnsiTheme="minorEastAsia" w:eastAsiaTheme="minorEastAsia" w:cstheme="minorEastAsia"/>
          <w:sz w:val="32"/>
          <w:szCs w:val="32"/>
        </w:rPr>
      </w:pPr>
    </w:p>
    <w:p>
      <w:pPr>
        <w:pStyle w:val="4"/>
        <w:rPr>
          <w:rFonts w:hint="eastAsia" w:asciiTheme="minorEastAsia" w:hAnsiTheme="minorEastAsia" w:eastAsiaTheme="minorEastAsia" w:cstheme="minor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862AB"/>
    <w:multiLevelType w:val="singleLevel"/>
    <w:tmpl w:val="D7F862AB"/>
    <w:lvl w:ilvl="0" w:tentative="0">
      <w:start w:val="1"/>
      <w:numFmt w:val="decimal"/>
      <w:lvlText w:val="%1."/>
      <w:lvlJc w:val="left"/>
      <w:pPr>
        <w:ind w:left="425" w:hanging="425"/>
      </w:pPr>
      <w:rPr>
        <w:rFonts w:hint="default"/>
      </w:rPr>
    </w:lvl>
  </w:abstractNum>
  <w:abstractNum w:abstractNumId="1">
    <w:nsid w:val="0E5532B9"/>
    <w:multiLevelType w:val="singleLevel"/>
    <w:tmpl w:val="0E5532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13691"/>
    <w:rsid w:val="08C90234"/>
    <w:rsid w:val="0AC96770"/>
    <w:rsid w:val="1067673D"/>
    <w:rsid w:val="169969F6"/>
    <w:rsid w:val="1EF726C8"/>
    <w:rsid w:val="29FA3C02"/>
    <w:rsid w:val="31262F1B"/>
    <w:rsid w:val="35367758"/>
    <w:rsid w:val="37697CFD"/>
    <w:rsid w:val="40D13691"/>
    <w:rsid w:val="47093567"/>
    <w:rsid w:val="472B6069"/>
    <w:rsid w:val="53EE6DDC"/>
    <w:rsid w:val="79D065FE"/>
    <w:rsid w:val="7DF43806"/>
    <w:rsid w:val="7E69056D"/>
    <w:rsid w:val="9FF9809C"/>
    <w:rsid w:val="BFFBD245"/>
    <w:rsid w:val="CF6A81BD"/>
    <w:rsid w:val="DDC94E32"/>
    <w:rsid w:val="FDDC6AF8"/>
    <w:rsid w:val="FDEF9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color w:val="auto"/>
      <w:kern w:val="1"/>
      <w:sz w:val="44"/>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tabs>
        <w:tab w:val="left" w:pos="567"/>
      </w:tabs>
      <w:ind w:firstLine="420" w:firstLineChars="100"/>
    </w:p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5">
    <w:name w:val="index 8"/>
    <w:basedOn w:val="1"/>
    <w:next w:val="1"/>
    <w:semiHidden/>
    <w:qFormat/>
    <w:uiPriority w:val="0"/>
    <w:pPr>
      <w:ind w:left="1400" w:leftChars="1400"/>
    </w:pPr>
    <w:rPr>
      <w:rFonts w:ascii="Times New Roman" w:hAnsi="Times New Roman"/>
    </w:rPr>
  </w:style>
  <w:style w:type="paragraph" w:styleId="6">
    <w:name w:val="Normal Indent"/>
    <w:basedOn w:val="1"/>
    <w:unhideWhenUsed/>
    <w:qFormat/>
    <w:uiPriority w:val="0"/>
    <w:pPr>
      <w:ind w:firstLine="420" w:firstLineChars="200"/>
    </w:pPr>
  </w:style>
  <w:style w:type="paragraph" w:styleId="9">
    <w:name w:val="List Paragraph"/>
    <w:basedOn w:val="1"/>
    <w:qFormat/>
    <w:uiPriority w:val="34"/>
    <w:pPr>
      <w:ind w:firstLine="420" w:firstLineChars="200"/>
    </w:pPr>
    <w:rPr>
      <w:rFonts w:ascii="Calibri" w:hAnsi="Calibri"/>
      <w:szCs w:val="22"/>
    </w:rPr>
  </w:style>
  <w:style w:type="paragraph" w:customStyle="1" w:styleId="10">
    <w:name w:val="0"/>
    <w:basedOn w:val="1"/>
    <w:qFormat/>
    <w:uiPriority w:val="0"/>
    <w:pPr>
      <w:widowControl/>
      <w:snapToGrid w:val="0"/>
      <w:spacing w:before="156" w:after="156" w:line="360" w:lineRule="auto"/>
    </w:pPr>
    <w:rPr>
      <w:kern w:val="0"/>
      <w:sz w:val="24"/>
      <w:szCs w:val="20"/>
    </w:rPr>
  </w:style>
  <w:style w:type="table" w:customStyle="1" w:styleId="11">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12">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2025-07-08T10:13:00Z</dcterms:created>
  <dc:creator>于婉月</dc:creator>
  <cp:lastModifiedBy>于婉月</cp:lastModifiedBy>
  <dcterms:modified xsi:type="dcterms:W3CDTF">2025-09-30T07:23:45Z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FB26EA0B51EC3A57D578A168CE2858B0_42</vt:lpwstr>
  </property>
</Properties>
</file>